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4CABE0" w14:textId="77777777" w:rsidR="0099622A" w:rsidRDefault="0099622A" w:rsidP="0099622A">
      <w:pPr>
        <w:spacing w:line="660" w:lineRule="exact"/>
        <w:rPr>
          <w:rFonts w:ascii="仿宋_GB2312" w:eastAsia="仿宋_GB2312" w:hAnsi="华文中宋"/>
          <w:sz w:val="30"/>
          <w:szCs w:val="30"/>
        </w:rPr>
      </w:pPr>
      <w:r>
        <w:rPr>
          <w:rFonts w:ascii="仿宋_GB2312" w:eastAsia="仿宋_GB2312" w:hAnsi="华文中宋" w:hint="eastAsia"/>
          <w:sz w:val="30"/>
          <w:szCs w:val="30"/>
        </w:rPr>
        <w:t>附件2：</w:t>
      </w:r>
    </w:p>
    <w:p w14:paraId="5B6A81D2" w14:textId="77777777" w:rsidR="0099622A" w:rsidRDefault="0099622A" w:rsidP="0099622A">
      <w:pPr>
        <w:spacing w:line="660" w:lineRule="exact"/>
        <w:jc w:val="center"/>
        <w:rPr>
          <w:rFonts w:ascii="华文中宋" w:eastAsia="华文中宋" w:hAnsi="华文中宋"/>
          <w:b/>
          <w:sz w:val="44"/>
          <w:szCs w:val="44"/>
        </w:rPr>
      </w:pPr>
      <w:r>
        <w:rPr>
          <w:rFonts w:ascii="华文中宋" w:eastAsia="华文中宋" w:hAnsi="华文中宋" w:hint="eastAsia"/>
          <w:b/>
          <w:sz w:val="44"/>
          <w:szCs w:val="44"/>
        </w:rPr>
        <w:t>授权委托书（法人股东)</w:t>
      </w:r>
    </w:p>
    <w:p w14:paraId="20034024" w14:textId="77777777" w:rsidR="0099622A" w:rsidRDefault="0099622A" w:rsidP="0099622A">
      <w:pPr>
        <w:spacing w:line="520" w:lineRule="exact"/>
        <w:ind w:firstLineChars="1127" w:firstLine="3620"/>
        <w:rPr>
          <w:rFonts w:ascii="仿宋_GB2312" w:eastAsia="仿宋_GB2312" w:hAnsi="华文中宋"/>
          <w:b/>
          <w:sz w:val="32"/>
          <w:szCs w:val="32"/>
        </w:rPr>
      </w:pPr>
    </w:p>
    <w:p w14:paraId="37C0594E" w14:textId="2368B0A2" w:rsidR="00761B1E" w:rsidRPr="00761B1E" w:rsidRDefault="0099622A" w:rsidP="00761B1E">
      <w:pPr>
        <w:spacing w:line="640" w:lineRule="exact"/>
        <w:ind w:firstLine="601"/>
        <w:rPr>
          <w:rFonts w:ascii="仿宋_GB2312" w:eastAsia="仿宋_GB2312"/>
          <w:sz w:val="30"/>
          <w:szCs w:val="30"/>
        </w:rPr>
      </w:pPr>
      <w:r>
        <w:rPr>
          <w:rFonts w:ascii="仿宋_GB2312" w:eastAsia="仿宋_GB2312" w:hint="eastAsia"/>
          <w:sz w:val="30"/>
          <w:szCs w:val="30"/>
        </w:rPr>
        <w:t>本单位（授权人）                          （</w:t>
      </w:r>
      <w:r w:rsidR="002B0562">
        <w:rPr>
          <w:rFonts w:ascii="仿宋_GB2312" w:eastAsia="仿宋_GB2312" w:hint="eastAsia"/>
          <w:sz w:val="30"/>
          <w:szCs w:val="30"/>
        </w:rPr>
        <w:t>统一社会信用代码</w:t>
      </w:r>
      <w:r>
        <w:rPr>
          <w:rFonts w:ascii="仿宋_GB2312" w:eastAsia="仿宋_GB2312" w:hint="eastAsia"/>
          <w:sz w:val="30"/>
          <w:szCs w:val="30"/>
        </w:rPr>
        <w:t>：                   ）为大连农村商业银行股份有限公司法人股东，持有             股</w:t>
      </w:r>
      <w:r w:rsidR="002B0562">
        <w:rPr>
          <w:rFonts w:ascii="仿宋_GB2312" w:eastAsia="仿宋_GB2312" w:hint="eastAsia"/>
          <w:sz w:val="30"/>
          <w:szCs w:val="30"/>
        </w:rPr>
        <w:t>股份</w:t>
      </w:r>
      <w:r>
        <w:rPr>
          <w:rFonts w:ascii="仿宋_GB2312" w:eastAsia="仿宋_GB2312" w:hint="eastAsia"/>
          <w:sz w:val="30"/>
          <w:szCs w:val="30"/>
        </w:rPr>
        <w:t>，有权出席大连农村商业银行股份有限公司</w:t>
      </w:r>
      <w:r w:rsidR="00A351E5">
        <w:rPr>
          <w:rFonts w:ascii="仿宋_GB2312" w:eastAsia="仿宋_GB2312" w:hint="eastAsia"/>
          <w:sz w:val="30"/>
          <w:szCs w:val="30"/>
        </w:rPr>
        <w:t>202</w:t>
      </w:r>
      <w:r w:rsidR="0077612F">
        <w:rPr>
          <w:rFonts w:ascii="仿宋_GB2312" w:eastAsia="仿宋_GB2312" w:hint="eastAsia"/>
          <w:sz w:val="30"/>
          <w:szCs w:val="30"/>
        </w:rPr>
        <w:t>6</w:t>
      </w:r>
      <w:r>
        <w:rPr>
          <w:rFonts w:ascii="仿宋_GB2312" w:eastAsia="仿宋_GB2312" w:hint="eastAsia"/>
          <w:sz w:val="30"/>
          <w:szCs w:val="30"/>
        </w:rPr>
        <w:t>年</w:t>
      </w:r>
      <w:r w:rsidR="00BA1B4A">
        <w:rPr>
          <w:rFonts w:ascii="仿宋_GB2312" w:eastAsia="仿宋_GB2312" w:hint="eastAsia"/>
          <w:sz w:val="30"/>
          <w:szCs w:val="30"/>
        </w:rPr>
        <w:t>第</w:t>
      </w:r>
      <w:r w:rsidR="00A351E5">
        <w:rPr>
          <w:rFonts w:ascii="仿宋_GB2312" w:eastAsia="仿宋_GB2312" w:hint="eastAsia"/>
          <w:sz w:val="30"/>
          <w:szCs w:val="30"/>
        </w:rPr>
        <w:t>一</w:t>
      </w:r>
      <w:r w:rsidR="00BA1B4A">
        <w:rPr>
          <w:rFonts w:ascii="仿宋_GB2312" w:eastAsia="仿宋_GB2312" w:hint="eastAsia"/>
          <w:sz w:val="30"/>
          <w:szCs w:val="30"/>
        </w:rPr>
        <w:t>次临时</w:t>
      </w:r>
      <w:r>
        <w:rPr>
          <w:rFonts w:ascii="仿宋_GB2312" w:eastAsia="仿宋_GB2312" w:hint="eastAsia"/>
          <w:sz w:val="30"/>
          <w:szCs w:val="30"/>
        </w:rPr>
        <w:t>股东会并行使表决权。现根据《中华人民共和国公司法》有关规定，特授权本单位    （身份证号码：                    ；联系电话：               ）代表本单位参加该会议，并依法对会议所有审议事项进行表决，行使表决权</w:t>
      </w:r>
      <w:r w:rsidR="008D1A23">
        <w:rPr>
          <w:rFonts w:ascii="仿宋_GB2312" w:eastAsia="仿宋_GB2312" w:hint="eastAsia"/>
          <w:sz w:val="30"/>
          <w:szCs w:val="30"/>
        </w:rPr>
        <w:t>并签署相关文件</w:t>
      </w:r>
      <w:r>
        <w:rPr>
          <w:rFonts w:ascii="仿宋_GB2312" w:eastAsia="仿宋_GB2312" w:hint="eastAsia"/>
          <w:sz w:val="30"/>
          <w:szCs w:val="30"/>
        </w:rPr>
        <w:t>。</w:t>
      </w:r>
      <w:r w:rsidR="00761B1E" w:rsidRPr="00761B1E">
        <w:rPr>
          <w:rFonts w:ascii="仿宋_GB2312" w:eastAsia="仿宋_GB2312" w:hint="eastAsia"/>
          <w:sz w:val="30"/>
          <w:szCs w:val="30"/>
        </w:rPr>
        <w:t>就下列议案，授权代为作出如下表决：</w:t>
      </w:r>
    </w:p>
    <w:p w14:paraId="65A1C974" w14:textId="77777777" w:rsidR="0041079A" w:rsidRDefault="0041079A" w:rsidP="00761B1E">
      <w:pPr>
        <w:spacing w:line="640" w:lineRule="exact"/>
        <w:ind w:firstLine="601"/>
        <w:rPr>
          <w:rFonts w:ascii="仿宋_GB2312" w:eastAsia="仿宋_GB2312" w:hAnsi="宋体" w:cs="仿宋_GB2312"/>
          <w:sz w:val="30"/>
          <w:szCs w:val="30"/>
        </w:rPr>
      </w:pPr>
      <w:r w:rsidRPr="00E067E9">
        <w:rPr>
          <w:rFonts w:ascii="仿宋_GB2312" w:eastAsia="仿宋_GB2312" w:hAnsi="宋体" w:cs="仿宋_GB2312" w:hint="eastAsia"/>
          <w:sz w:val="30"/>
          <w:szCs w:val="30"/>
        </w:rPr>
        <w:t>审议《</w:t>
      </w:r>
      <w:r w:rsidRPr="0032138E">
        <w:rPr>
          <w:rFonts w:ascii="仿宋_GB2312" w:eastAsia="仿宋_GB2312" w:hAnsi="宋体" w:cs="仿宋_GB2312" w:hint="eastAsia"/>
          <w:sz w:val="30"/>
          <w:szCs w:val="30"/>
        </w:rPr>
        <w:t>关于大连农村商业银行股份有限公司吸收合并瓦房店长兴村镇银行股份有限公司实施方案的议案</w:t>
      </w:r>
      <w:r w:rsidRPr="00E067E9">
        <w:rPr>
          <w:rFonts w:ascii="仿宋_GB2312" w:eastAsia="仿宋_GB2312" w:hAnsi="宋体" w:cs="仿宋_GB2312" w:hint="eastAsia"/>
          <w:sz w:val="30"/>
          <w:szCs w:val="30"/>
        </w:rPr>
        <w:t>》</w:t>
      </w:r>
    </w:p>
    <w:p w14:paraId="43ED0D46" w14:textId="0DDCAB3C" w:rsidR="008D1A23" w:rsidRDefault="00761B1E" w:rsidP="00761B1E">
      <w:pPr>
        <w:spacing w:line="640" w:lineRule="exact"/>
        <w:ind w:firstLine="601"/>
        <w:rPr>
          <w:rFonts w:ascii="仿宋_GB2312" w:eastAsia="仿宋_GB2312"/>
          <w:sz w:val="30"/>
          <w:szCs w:val="30"/>
        </w:rPr>
      </w:pPr>
      <w:r w:rsidRPr="00761B1E">
        <w:rPr>
          <w:rFonts w:ascii="仿宋_GB2312" w:eastAsia="仿宋_GB2312" w:hint="eastAsia"/>
          <w:sz w:val="30"/>
          <w:szCs w:val="30"/>
        </w:rPr>
        <w:t>□同意       □反对        □弃权</w:t>
      </w:r>
    </w:p>
    <w:p w14:paraId="72046862" w14:textId="029E7A85" w:rsidR="0041079A" w:rsidRDefault="0041079A" w:rsidP="0041079A">
      <w:pPr>
        <w:spacing w:line="620" w:lineRule="exact"/>
        <w:ind w:firstLineChars="200" w:firstLine="600"/>
        <w:rPr>
          <w:rFonts w:ascii="仿宋_GB2312" w:eastAsia="仿宋_GB2312" w:hAnsi="宋体" w:cs="仿宋_GB2312"/>
          <w:sz w:val="30"/>
          <w:szCs w:val="30"/>
        </w:rPr>
      </w:pPr>
      <w:r>
        <w:rPr>
          <w:rFonts w:ascii="仿宋_GB2312" w:eastAsia="仿宋_GB2312" w:hAnsi="宋体" w:cs="仿宋_GB2312" w:hint="eastAsia"/>
          <w:sz w:val="30"/>
          <w:szCs w:val="30"/>
        </w:rPr>
        <w:t>审议《</w:t>
      </w:r>
      <w:r w:rsidRPr="0032138E">
        <w:rPr>
          <w:rFonts w:ascii="仿宋_GB2312" w:eastAsia="仿宋_GB2312" w:hAnsi="宋体" w:cs="仿宋_GB2312" w:hint="eastAsia"/>
          <w:sz w:val="30"/>
          <w:szCs w:val="30"/>
        </w:rPr>
        <w:t>关于瓦房店长兴村镇银行股份有限公司与大连农村商业银行股份有限公司签署吸收合并协议的议案</w:t>
      </w:r>
      <w:r>
        <w:rPr>
          <w:rFonts w:ascii="仿宋_GB2312" w:eastAsia="仿宋_GB2312" w:hAnsi="宋体" w:cs="仿宋_GB2312" w:hint="eastAsia"/>
          <w:sz w:val="30"/>
          <w:szCs w:val="30"/>
        </w:rPr>
        <w:t>》</w:t>
      </w:r>
    </w:p>
    <w:p w14:paraId="4DD70807" w14:textId="77777777" w:rsidR="0041079A" w:rsidRDefault="0041079A" w:rsidP="0041079A">
      <w:pPr>
        <w:spacing w:line="640" w:lineRule="exact"/>
        <w:ind w:firstLine="601"/>
        <w:rPr>
          <w:rFonts w:ascii="仿宋_GB2312" w:eastAsia="仿宋_GB2312"/>
          <w:sz w:val="30"/>
          <w:szCs w:val="30"/>
        </w:rPr>
      </w:pPr>
      <w:r w:rsidRPr="00761B1E">
        <w:rPr>
          <w:rFonts w:ascii="仿宋_GB2312" w:eastAsia="仿宋_GB2312" w:hint="eastAsia"/>
          <w:sz w:val="30"/>
          <w:szCs w:val="30"/>
        </w:rPr>
        <w:t>□同意       □反对        □弃权</w:t>
      </w:r>
    </w:p>
    <w:p w14:paraId="2E257BB4" w14:textId="4D5BDD71" w:rsidR="0041079A" w:rsidRDefault="0041079A" w:rsidP="0041079A">
      <w:pPr>
        <w:spacing w:line="620" w:lineRule="exact"/>
        <w:ind w:firstLineChars="200" w:firstLine="600"/>
        <w:rPr>
          <w:rFonts w:ascii="仿宋_GB2312" w:eastAsia="仿宋_GB2312" w:hAnsi="宋体" w:cs="仿宋_GB2312"/>
          <w:sz w:val="30"/>
          <w:szCs w:val="30"/>
        </w:rPr>
      </w:pPr>
      <w:r>
        <w:rPr>
          <w:rFonts w:ascii="仿宋_GB2312" w:eastAsia="仿宋_GB2312" w:hAnsi="宋体" w:cs="仿宋_GB2312" w:hint="eastAsia"/>
          <w:sz w:val="30"/>
          <w:szCs w:val="30"/>
        </w:rPr>
        <w:t>审议《</w:t>
      </w:r>
      <w:r w:rsidRPr="0032138E">
        <w:rPr>
          <w:rFonts w:ascii="仿宋_GB2312" w:eastAsia="仿宋_GB2312" w:hAnsi="宋体" w:cs="仿宋_GB2312" w:hint="eastAsia"/>
          <w:sz w:val="30"/>
          <w:szCs w:val="30"/>
        </w:rPr>
        <w:t>关于瓦房店长兴村镇银行股份有限公司人员安置方案、遗留业务处置方案及风险控制方案的议案</w:t>
      </w:r>
      <w:r>
        <w:rPr>
          <w:rFonts w:ascii="仿宋_GB2312" w:eastAsia="仿宋_GB2312" w:hAnsi="宋体" w:cs="仿宋_GB2312" w:hint="eastAsia"/>
          <w:sz w:val="30"/>
          <w:szCs w:val="30"/>
        </w:rPr>
        <w:t>》</w:t>
      </w:r>
    </w:p>
    <w:p w14:paraId="54AF15D7" w14:textId="19DA53E0" w:rsidR="0041079A" w:rsidRPr="0041079A" w:rsidRDefault="0041079A" w:rsidP="0041079A">
      <w:pPr>
        <w:spacing w:line="640" w:lineRule="exact"/>
        <w:ind w:firstLine="601"/>
        <w:rPr>
          <w:rFonts w:ascii="仿宋_GB2312" w:eastAsia="仿宋_GB2312" w:hint="eastAsia"/>
          <w:sz w:val="30"/>
          <w:szCs w:val="30"/>
        </w:rPr>
      </w:pPr>
      <w:r w:rsidRPr="00761B1E">
        <w:rPr>
          <w:rFonts w:ascii="仿宋_GB2312" w:eastAsia="仿宋_GB2312" w:hint="eastAsia"/>
          <w:sz w:val="30"/>
          <w:szCs w:val="30"/>
        </w:rPr>
        <w:t>□同意       □反对        □弃权</w:t>
      </w:r>
    </w:p>
    <w:p w14:paraId="6F0764DB" w14:textId="67D085EC" w:rsidR="0041079A" w:rsidRDefault="0041079A" w:rsidP="0041079A">
      <w:pPr>
        <w:spacing w:line="620" w:lineRule="exact"/>
        <w:ind w:firstLineChars="200" w:firstLine="600"/>
        <w:rPr>
          <w:rFonts w:ascii="仿宋_GB2312" w:eastAsia="仿宋_GB2312" w:hAnsi="宋体" w:cs="仿宋_GB2312"/>
          <w:sz w:val="30"/>
          <w:szCs w:val="30"/>
        </w:rPr>
      </w:pPr>
      <w:r>
        <w:rPr>
          <w:rFonts w:ascii="仿宋_GB2312" w:eastAsia="仿宋_GB2312" w:hAnsi="宋体" w:cs="仿宋_GB2312" w:hint="eastAsia"/>
          <w:sz w:val="30"/>
          <w:szCs w:val="30"/>
        </w:rPr>
        <w:t>审议《</w:t>
      </w:r>
      <w:r w:rsidRPr="0032138E">
        <w:rPr>
          <w:rFonts w:ascii="仿宋_GB2312" w:eastAsia="仿宋_GB2312" w:hAnsi="宋体" w:cs="仿宋_GB2312" w:hint="eastAsia"/>
          <w:sz w:val="30"/>
          <w:szCs w:val="30"/>
        </w:rPr>
        <w:t>关于股东会授权大连农村商业银行股份有限公司董事</w:t>
      </w:r>
      <w:r w:rsidRPr="0032138E">
        <w:rPr>
          <w:rFonts w:ascii="仿宋_GB2312" w:eastAsia="仿宋_GB2312" w:hAnsi="宋体" w:cs="仿宋_GB2312" w:hint="eastAsia"/>
          <w:sz w:val="30"/>
          <w:szCs w:val="30"/>
        </w:rPr>
        <w:lastRenderedPageBreak/>
        <w:t>长、高级管理人员具体决定和实施吸收合并相关事项的议案</w:t>
      </w:r>
      <w:r>
        <w:rPr>
          <w:rFonts w:ascii="仿宋_GB2312" w:eastAsia="仿宋_GB2312" w:hAnsi="宋体" w:cs="仿宋_GB2312" w:hint="eastAsia"/>
          <w:sz w:val="30"/>
          <w:szCs w:val="30"/>
        </w:rPr>
        <w:t>》</w:t>
      </w:r>
    </w:p>
    <w:p w14:paraId="49ECAD6C" w14:textId="77777777" w:rsidR="0041079A" w:rsidRDefault="0041079A" w:rsidP="0041079A">
      <w:pPr>
        <w:spacing w:line="640" w:lineRule="exact"/>
        <w:ind w:firstLine="601"/>
        <w:rPr>
          <w:rFonts w:ascii="仿宋_GB2312" w:eastAsia="仿宋_GB2312"/>
          <w:sz w:val="30"/>
          <w:szCs w:val="30"/>
        </w:rPr>
      </w:pPr>
      <w:r w:rsidRPr="00761B1E">
        <w:rPr>
          <w:rFonts w:ascii="仿宋_GB2312" w:eastAsia="仿宋_GB2312" w:hint="eastAsia"/>
          <w:sz w:val="30"/>
          <w:szCs w:val="30"/>
        </w:rPr>
        <w:t>□同意       □反对        □弃权</w:t>
      </w:r>
    </w:p>
    <w:p w14:paraId="1901CC9A" w14:textId="3745E649" w:rsidR="0041079A" w:rsidRDefault="0041079A" w:rsidP="0041079A">
      <w:pPr>
        <w:spacing w:line="640" w:lineRule="exact"/>
        <w:ind w:firstLine="601"/>
        <w:rPr>
          <w:rFonts w:ascii="仿宋_GB2312" w:eastAsia="仿宋_GB2312" w:hAnsi="宋体" w:cs="仿宋_GB2312"/>
          <w:sz w:val="30"/>
          <w:szCs w:val="30"/>
        </w:rPr>
      </w:pPr>
      <w:r>
        <w:rPr>
          <w:rFonts w:ascii="仿宋_GB2312" w:eastAsia="仿宋_GB2312" w:hAnsi="宋体" w:cs="仿宋_GB2312" w:hint="eastAsia"/>
          <w:sz w:val="30"/>
          <w:szCs w:val="30"/>
        </w:rPr>
        <w:t>审议《</w:t>
      </w:r>
      <w:r w:rsidRPr="0032138E">
        <w:rPr>
          <w:rFonts w:ascii="仿宋_GB2312" w:eastAsia="仿宋_GB2312" w:hAnsi="宋体" w:cs="仿宋_GB2312" w:hint="eastAsia"/>
          <w:sz w:val="30"/>
          <w:szCs w:val="30"/>
        </w:rPr>
        <w:t>关于瓦房店长兴村镇银行股份有限公司清产核资报告、资产评估报告及合并后资产负债表（预测）的议案</w:t>
      </w:r>
      <w:r>
        <w:rPr>
          <w:rFonts w:ascii="仿宋_GB2312" w:eastAsia="仿宋_GB2312" w:hAnsi="宋体" w:cs="仿宋_GB2312" w:hint="eastAsia"/>
          <w:sz w:val="30"/>
          <w:szCs w:val="30"/>
        </w:rPr>
        <w:t>》</w:t>
      </w:r>
    </w:p>
    <w:p w14:paraId="6D946390" w14:textId="77777777" w:rsidR="0041079A" w:rsidRDefault="0041079A" w:rsidP="0041079A">
      <w:pPr>
        <w:spacing w:line="640" w:lineRule="exact"/>
        <w:ind w:firstLine="601"/>
        <w:rPr>
          <w:rFonts w:ascii="仿宋_GB2312" w:eastAsia="仿宋_GB2312"/>
          <w:sz w:val="30"/>
          <w:szCs w:val="30"/>
        </w:rPr>
      </w:pPr>
      <w:r w:rsidRPr="00761B1E">
        <w:rPr>
          <w:rFonts w:ascii="仿宋_GB2312" w:eastAsia="仿宋_GB2312" w:hint="eastAsia"/>
          <w:sz w:val="30"/>
          <w:szCs w:val="30"/>
        </w:rPr>
        <w:t>□同意       □反对        □弃权</w:t>
      </w:r>
    </w:p>
    <w:p w14:paraId="78230866" w14:textId="77777777" w:rsidR="004E6F19" w:rsidRPr="004E6F19" w:rsidRDefault="004E6F19" w:rsidP="004E6F19">
      <w:pPr>
        <w:spacing w:line="640" w:lineRule="exact"/>
        <w:ind w:firstLine="600"/>
        <w:rPr>
          <w:rFonts w:ascii="仿宋_GB2312" w:eastAsia="仿宋_GB2312"/>
          <w:sz w:val="30"/>
          <w:szCs w:val="30"/>
        </w:rPr>
      </w:pPr>
      <w:r w:rsidRPr="004E6F19">
        <w:rPr>
          <w:rFonts w:ascii="仿宋_GB2312" w:eastAsia="仿宋_GB2312" w:hint="eastAsia"/>
          <w:sz w:val="30"/>
          <w:szCs w:val="30"/>
        </w:rPr>
        <w:t>受托人应当按照上述表决意向进行表决，如表决票表决结果与授权委托书记载表决内容不一致的，以授权委托书表决内容为准。</w:t>
      </w:r>
    </w:p>
    <w:p w14:paraId="73062651" w14:textId="77777777" w:rsidR="004E6F19" w:rsidRPr="004E6F19" w:rsidRDefault="004E6F19" w:rsidP="004E6F19">
      <w:pPr>
        <w:spacing w:line="640" w:lineRule="exact"/>
        <w:ind w:firstLine="600"/>
        <w:rPr>
          <w:rFonts w:ascii="仿宋_GB2312" w:eastAsia="仿宋_GB2312"/>
          <w:sz w:val="30"/>
          <w:szCs w:val="30"/>
        </w:rPr>
      </w:pPr>
      <w:r w:rsidRPr="004E6F19">
        <w:rPr>
          <w:rFonts w:ascii="仿宋_GB2312" w:eastAsia="仿宋_GB2312" w:hint="eastAsia"/>
          <w:sz w:val="30"/>
          <w:szCs w:val="30"/>
        </w:rPr>
        <w:t>授权委托书应明确表决意向，未填或同时填写两个及以上表决意向的视为委托无效。</w:t>
      </w:r>
    </w:p>
    <w:p w14:paraId="4DF8D59B" w14:textId="77777777" w:rsidR="004E6F19" w:rsidRPr="004E6F19" w:rsidRDefault="004E6F19" w:rsidP="004E6F19">
      <w:pPr>
        <w:spacing w:line="640" w:lineRule="exact"/>
        <w:ind w:firstLine="600"/>
        <w:rPr>
          <w:rFonts w:ascii="仿宋_GB2312" w:eastAsia="仿宋_GB2312"/>
          <w:sz w:val="30"/>
          <w:szCs w:val="30"/>
        </w:rPr>
      </w:pPr>
      <w:r w:rsidRPr="004E6F19">
        <w:rPr>
          <w:rFonts w:ascii="仿宋_GB2312" w:eastAsia="仿宋_GB2312" w:hint="eastAsia"/>
          <w:sz w:val="30"/>
          <w:szCs w:val="30"/>
        </w:rPr>
        <w:t>授权委托书为委托人真实且最终的意思表示，不可撤销。</w:t>
      </w:r>
    </w:p>
    <w:p w14:paraId="5E276F9A" w14:textId="77777777" w:rsidR="006F6975" w:rsidRDefault="004E6F19" w:rsidP="004E6F19">
      <w:pPr>
        <w:spacing w:line="640" w:lineRule="exact"/>
        <w:ind w:firstLine="600"/>
        <w:rPr>
          <w:rFonts w:ascii="仿宋_GB2312" w:eastAsia="仿宋_GB2312"/>
          <w:sz w:val="30"/>
          <w:szCs w:val="30"/>
        </w:rPr>
      </w:pPr>
      <w:r w:rsidRPr="004E6F19">
        <w:rPr>
          <w:rFonts w:ascii="仿宋_GB2312" w:eastAsia="仿宋_GB2312" w:hint="eastAsia"/>
          <w:sz w:val="30"/>
          <w:szCs w:val="30"/>
        </w:rPr>
        <w:t>以上授权委托事项的有效期为    年    月    日起至    年    月    日止。</w:t>
      </w:r>
    </w:p>
    <w:p w14:paraId="29F14E0C" w14:textId="77777777" w:rsidR="0099622A" w:rsidRDefault="0099622A" w:rsidP="0099622A">
      <w:pPr>
        <w:spacing w:line="660" w:lineRule="exact"/>
        <w:ind w:firstLine="600"/>
        <w:rPr>
          <w:rFonts w:ascii="仿宋_GB2312" w:eastAsia="仿宋_GB2312"/>
          <w:sz w:val="30"/>
          <w:szCs w:val="30"/>
        </w:rPr>
      </w:pPr>
    </w:p>
    <w:p w14:paraId="294BF9CD" w14:textId="77777777" w:rsidR="0099622A" w:rsidRDefault="0099622A" w:rsidP="0099622A">
      <w:pPr>
        <w:spacing w:line="1000" w:lineRule="exact"/>
        <w:ind w:firstLine="601"/>
        <w:rPr>
          <w:rFonts w:ascii="仿宋_GB2312" w:eastAsia="仿宋_GB2312"/>
          <w:sz w:val="30"/>
          <w:szCs w:val="30"/>
        </w:rPr>
      </w:pPr>
      <w:r>
        <w:rPr>
          <w:rFonts w:ascii="仿宋_GB2312" w:eastAsia="仿宋_GB2312" w:hint="eastAsia"/>
          <w:sz w:val="30"/>
          <w:szCs w:val="30"/>
        </w:rPr>
        <w:t xml:space="preserve">              授权人名称：         （公章）</w:t>
      </w:r>
    </w:p>
    <w:p w14:paraId="62BB0656" w14:textId="77777777" w:rsidR="0099622A" w:rsidRDefault="0099622A" w:rsidP="0099622A">
      <w:pPr>
        <w:spacing w:line="1000" w:lineRule="exact"/>
        <w:ind w:firstLine="601"/>
        <w:rPr>
          <w:rFonts w:ascii="仿宋_GB2312" w:eastAsia="仿宋_GB2312"/>
          <w:sz w:val="30"/>
          <w:szCs w:val="30"/>
        </w:rPr>
      </w:pPr>
      <w:r>
        <w:rPr>
          <w:rFonts w:ascii="仿宋_GB2312" w:eastAsia="仿宋_GB2312" w:hint="eastAsia"/>
          <w:sz w:val="30"/>
          <w:szCs w:val="30"/>
        </w:rPr>
        <w:t xml:space="preserve">              授权人法定代表人签字：                </w:t>
      </w:r>
    </w:p>
    <w:p w14:paraId="3BEEFB6B" w14:textId="77777777" w:rsidR="0099622A" w:rsidRDefault="0099622A" w:rsidP="0099622A">
      <w:pPr>
        <w:spacing w:line="1000" w:lineRule="exact"/>
        <w:ind w:firstLineChars="800" w:firstLine="2720"/>
        <w:rPr>
          <w:rFonts w:ascii="仿宋_GB2312" w:eastAsia="仿宋_GB2312"/>
          <w:sz w:val="30"/>
          <w:szCs w:val="30"/>
        </w:rPr>
      </w:pPr>
      <w:r>
        <w:rPr>
          <w:rFonts w:ascii="仿宋_GB2312" w:eastAsia="仿宋_GB2312" w:hint="eastAsia"/>
          <w:spacing w:val="20"/>
          <w:sz w:val="30"/>
          <w:szCs w:val="30"/>
        </w:rPr>
        <w:t>代理人签字</w:t>
      </w:r>
      <w:r>
        <w:rPr>
          <w:rFonts w:ascii="仿宋_GB2312" w:eastAsia="仿宋_GB2312" w:hint="eastAsia"/>
          <w:sz w:val="30"/>
          <w:szCs w:val="30"/>
        </w:rPr>
        <w:t xml:space="preserve">：                        </w:t>
      </w:r>
    </w:p>
    <w:p w14:paraId="5A2FFA1B" w14:textId="77777777" w:rsidR="00B565A3" w:rsidRDefault="0099622A" w:rsidP="008D1A23">
      <w:pPr>
        <w:spacing w:line="660" w:lineRule="exact"/>
        <w:ind w:firstLineChars="1800" w:firstLine="5400"/>
        <w:jc w:val="right"/>
      </w:pPr>
      <w:r>
        <w:rPr>
          <w:rFonts w:ascii="仿宋_GB2312" w:eastAsia="仿宋_GB2312" w:hint="eastAsia"/>
          <w:sz w:val="30"/>
          <w:szCs w:val="30"/>
        </w:rPr>
        <w:t>年   月    日</w:t>
      </w:r>
    </w:p>
    <w:sectPr w:rsidR="00B565A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698E46" w14:textId="77777777" w:rsidR="00270363" w:rsidRDefault="00270363" w:rsidP="0099622A">
      <w:r>
        <w:separator/>
      </w:r>
    </w:p>
  </w:endnote>
  <w:endnote w:type="continuationSeparator" w:id="0">
    <w:p w14:paraId="5D3B0CDC" w14:textId="77777777" w:rsidR="00270363" w:rsidRDefault="00270363" w:rsidP="0099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仿宋_GB2312">
    <w:altName w:val="方正仿宋_GBK"/>
    <w:panose1 w:val="02010609030101010101"/>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1950AE" w14:textId="77777777" w:rsidR="00270363" w:rsidRDefault="00270363" w:rsidP="0099622A">
      <w:r>
        <w:separator/>
      </w:r>
    </w:p>
  </w:footnote>
  <w:footnote w:type="continuationSeparator" w:id="0">
    <w:p w14:paraId="0885449F" w14:textId="77777777" w:rsidR="00270363" w:rsidRDefault="00270363" w:rsidP="0099622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99622A"/>
    <w:rsid w:val="00183BDA"/>
    <w:rsid w:val="00190408"/>
    <w:rsid w:val="00270363"/>
    <w:rsid w:val="002B0562"/>
    <w:rsid w:val="003A19F5"/>
    <w:rsid w:val="0041079A"/>
    <w:rsid w:val="0049583A"/>
    <w:rsid w:val="004E6F19"/>
    <w:rsid w:val="005958EE"/>
    <w:rsid w:val="006F6975"/>
    <w:rsid w:val="00761B1E"/>
    <w:rsid w:val="0077612F"/>
    <w:rsid w:val="00783DC5"/>
    <w:rsid w:val="008069F6"/>
    <w:rsid w:val="008A46ED"/>
    <w:rsid w:val="008D1A23"/>
    <w:rsid w:val="0099622A"/>
    <w:rsid w:val="00A351E5"/>
    <w:rsid w:val="00B565A3"/>
    <w:rsid w:val="00BA1B4A"/>
    <w:rsid w:val="00C5412C"/>
    <w:rsid w:val="00D17ADE"/>
    <w:rsid w:val="00F463B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49612E"/>
  <w15:docId w15:val="{E23427A7-85D1-40E7-AA7D-0B0F59477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9622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99622A"/>
    <w:rPr>
      <w:sz w:val="18"/>
      <w:szCs w:val="18"/>
    </w:rPr>
  </w:style>
  <w:style w:type="paragraph" w:styleId="a5">
    <w:name w:val="footer"/>
    <w:basedOn w:val="a"/>
    <w:link w:val="a6"/>
    <w:uiPriority w:val="99"/>
    <w:unhideWhenUsed/>
    <w:rsid w:val="0099622A"/>
    <w:pPr>
      <w:tabs>
        <w:tab w:val="center" w:pos="4153"/>
        <w:tab w:val="right" w:pos="8306"/>
      </w:tabs>
      <w:snapToGrid w:val="0"/>
      <w:jc w:val="left"/>
    </w:pPr>
    <w:rPr>
      <w:sz w:val="18"/>
      <w:szCs w:val="18"/>
    </w:rPr>
  </w:style>
  <w:style w:type="character" w:customStyle="1" w:styleId="a6">
    <w:name w:val="页脚 字符"/>
    <w:basedOn w:val="a0"/>
    <w:link w:val="a5"/>
    <w:uiPriority w:val="99"/>
    <w:rsid w:val="0099622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142</Words>
  <Characters>815</Characters>
  <Application>Microsoft Office Word</Application>
  <DocSecurity>0</DocSecurity>
  <Lines>6</Lines>
  <Paragraphs>1</Paragraphs>
  <ScaleCrop>false</ScaleCrop>
  <Company/>
  <LinksUpToDate>false</LinksUpToDate>
  <CharactersWithSpaces>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王琳(总行/董事会办公室)</dc:creator>
  <cp:keywords/>
  <dc:description/>
  <cp:lastModifiedBy>范芃志</cp:lastModifiedBy>
  <cp:revision>13</cp:revision>
  <cp:lastPrinted>2025-04-08T07:14:00Z</cp:lastPrinted>
  <dcterms:created xsi:type="dcterms:W3CDTF">2023-06-06T07:17:00Z</dcterms:created>
  <dcterms:modified xsi:type="dcterms:W3CDTF">2026-09-28T01:28:00Z</dcterms:modified>
</cp:coreProperties>
</file>